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360" w:line="384.00000000000006" w:lineRule="auto"/>
        <w:rPr>
          <w:b w:val="1"/>
          <w:color w:val="0d0d0d"/>
          <w:sz w:val="35"/>
          <w:szCs w:val="35"/>
        </w:rPr>
      </w:pPr>
      <w:bookmarkStart w:colFirst="0" w:colLast="0" w:name="_ncc4on9gkkl0" w:id="0"/>
      <w:bookmarkEnd w:id="0"/>
      <w:r w:rsidDel="00000000" w:rsidR="00000000" w:rsidRPr="00000000">
        <w:rPr>
          <w:b w:val="1"/>
          <w:color w:val="0d0d0d"/>
          <w:sz w:val="35"/>
          <w:szCs w:val="35"/>
          <w:rtl w:val="0"/>
        </w:rPr>
        <w:t xml:space="preserve">Refunding Credits Policy</w:t>
      </w:r>
    </w:p>
    <w:p w:rsidR="00000000" w:rsidDel="00000000" w:rsidP="00000000" w:rsidRDefault="00000000" w:rsidRPr="00000000" w14:paraId="00000002">
      <w:pPr>
        <w:spacing w:after="0" w:line="420" w:lineRule="auto"/>
        <w:rPr>
          <w:color w:val="0d0d0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120" w:line="420" w:lineRule="auto"/>
        <w:rPr>
          <w:i w:val="1"/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Refunding Credits Policy</w:t>
        <w:br w:type="textWrapping"/>
      </w:r>
      <w:r w:rsidDel="00000000" w:rsidR="00000000" w:rsidRPr="00000000">
        <w:rPr>
          <w:i w:val="1"/>
          <w:color w:val="0d0d0d"/>
          <w:sz w:val="24"/>
          <w:szCs w:val="24"/>
          <w:rtl w:val="0"/>
        </w:rPr>
        <w:t xml:space="preserve">Effective Date: July 10, 2025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360" w:line="384.00000000000006" w:lineRule="auto"/>
        <w:rPr>
          <w:b w:val="1"/>
          <w:color w:val="0d0d0d"/>
          <w:sz w:val="35"/>
          <w:szCs w:val="35"/>
        </w:rPr>
      </w:pPr>
      <w:bookmarkStart w:colFirst="0" w:colLast="0" w:name="_ll7dcy2dblld" w:id="1"/>
      <w:bookmarkEnd w:id="1"/>
      <w:r w:rsidDel="00000000" w:rsidR="00000000" w:rsidRPr="00000000">
        <w:rPr>
          <w:b w:val="1"/>
          <w:color w:val="0d0d0d"/>
          <w:sz w:val="35"/>
          <w:szCs w:val="35"/>
          <w:rtl w:val="0"/>
        </w:rPr>
        <w:t xml:space="preserve">1. Eligibility for Credit Refunds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120" w:line="42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Customers may receive a refund for credit purchases under the following conditions: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720" w:hanging="360"/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A credit was canceled within the credit-eligible cancellation window of 7 days.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beforeAutospacing="0" w:lineRule="auto"/>
        <w:ind w:left="720" w:hanging="360"/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The app or service or facility was defective or inaccessible.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360" w:line="384.00000000000006" w:lineRule="auto"/>
        <w:rPr>
          <w:b w:val="1"/>
          <w:color w:val="0d0d0d"/>
          <w:sz w:val="35"/>
          <w:szCs w:val="35"/>
        </w:rPr>
      </w:pPr>
      <w:bookmarkStart w:colFirst="0" w:colLast="0" w:name="_xhpwh2xr9261" w:id="2"/>
      <w:bookmarkEnd w:id="2"/>
      <w:r w:rsidDel="00000000" w:rsidR="00000000" w:rsidRPr="00000000">
        <w:rPr>
          <w:b w:val="1"/>
          <w:color w:val="0d0d0d"/>
          <w:sz w:val="35"/>
          <w:szCs w:val="35"/>
          <w:rtl w:val="0"/>
        </w:rPr>
        <w:t xml:space="preserve">2. Credit Details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720" w:hanging="360"/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Credits are valid for the lifetime from the date of issue.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beforeAutospacing="0" w:lineRule="auto"/>
        <w:ind w:left="720" w:hanging="360"/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Credits are non-transferable and have no cash value.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360" w:line="384.00000000000006" w:lineRule="auto"/>
        <w:rPr>
          <w:b w:val="1"/>
          <w:color w:val="0d0d0d"/>
          <w:sz w:val="35"/>
          <w:szCs w:val="35"/>
        </w:rPr>
      </w:pPr>
      <w:bookmarkStart w:colFirst="0" w:colLast="0" w:name="_r92j51m352ii" w:id="3"/>
      <w:bookmarkEnd w:id="3"/>
      <w:r w:rsidDel="00000000" w:rsidR="00000000" w:rsidRPr="00000000">
        <w:rPr>
          <w:b w:val="1"/>
          <w:color w:val="0d0d0d"/>
          <w:sz w:val="35"/>
          <w:szCs w:val="35"/>
          <w:rtl w:val="0"/>
        </w:rPr>
        <w:t xml:space="preserve">3. How to Request a Credit Refund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120" w:line="42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To request a refund in the form of credits, please: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720" w:hanging="360"/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Contact our support team at support@parkchamp.ca.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beforeAutospacing="0" w:lineRule="auto"/>
        <w:ind w:left="720" w:hanging="360"/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Provide the reason for cancellation/refund.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360" w:line="384.00000000000006" w:lineRule="auto"/>
        <w:rPr>
          <w:b w:val="1"/>
          <w:color w:val="0d0d0d"/>
          <w:sz w:val="35"/>
          <w:szCs w:val="35"/>
        </w:rPr>
      </w:pPr>
      <w:bookmarkStart w:colFirst="0" w:colLast="0" w:name="_1ory2r6m6apt" w:id="4"/>
      <w:bookmarkEnd w:id="4"/>
      <w:r w:rsidDel="00000000" w:rsidR="00000000" w:rsidRPr="00000000">
        <w:rPr>
          <w:b w:val="1"/>
          <w:color w:val="0d0d0d"/>
          <w:sz w:val="35"/>
          <w:szCs w:val="35"/>
          <w:rtl w:val="0"/>
        </w:rPr>
        <w:t xml:space="preserve">4. Limitations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720" w:hanging="360"/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Credits cannot be combined with other promotional offers unless specified.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Abuse of the credit refund policy (e.g., excessive refund requests) may result in account review or suspension.</w:t>
      </w:r>
    </w:p>
    <w:p w:rsidR="00000000" w:rsidDel="00000000" w:rsidP="00000000" w:rsidRDefault="00000000" w:rsidRPr="00000000" w14:paraId="00000012">
      <w:pPr>
        <w:spacing w:after="0" w:line="42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